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 w:rsidP="002E7238">
      <w:pPr>
        <w:pStyle w:val="BodyText"/>
        <w:spacing w:before="2"/>
        <w:jc w:val="center"/>
        <w:rPr>
          <w:b/>
          <w:sz w:val="32"/>
          <w:szCs w:val="32"/>
        </w:rPr>
      </w:pPr>
    </w:p>
    <w:p w:rsidR="00467565" w:rsidRDefault="00467565" w:rsidP="002E7238">
      <w:pPr>
        <w:pStyle w:val="BodyText"/>
        <w:spacing w:before="2"/>
        <w:jc w:val="center"/>
        <w:rPr>
          <w:b/>
          <w:sz w:val="32"/>
          <w:szCs w:val="32"/>
        </w:rPr>
      </w:pPr>
    </w:p>
    <w:p w:rsidR="00467565" w:rsidRPr="002E7238" w:rsidRDefault="00467565" w:rsidP="002E7238">
      <w:pPr>
        <w:pStyle w:val="BodyText"/>
        <w:spacing w:before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BOBINA TC </w:t>
      </w:r>
      <w:r w:rsidRPr="002E7238">
        <w:rPr>
          <w:b/>
          <w:sz w:val="32"/>
          <w:szCs w:val="32"/>
        </w:rPr>
        <w:t xml:space="preserve"> AZUL</w:t>
      </w: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/>
        <w:rPr>
          <w:b/>
          <w:sz w:val="23"/>
        </w:rPr>
      </w:pPr>
    </w:p>
    <w:p w:rsidR="00467565" w:rsidRDefault="00467565">
      <w:pPr>
        <w:pStyle w:val="BodyText"/>
        <w:spacing w:before="2" w:line="235" w:lineRule="auto"/>
        <w:ind w:left="1562" w:right="653"/>
        <w:jc w:val="both"/>
      </w:pPr>
      <w:r>
        <w:t>Paños voluminosos de alta capacidad de absorción y resistencia, incluso en estado húmedo, gracias a la nueva tecnología de fabricación de gofrado especial.</w:t>
      </w:r>
    </w:p>
    <w:p w:rsidR="00467565" w:rsidRDefault="00467565">
      <w:pPr>
        <w:pStyle w:val="BodyText"/>
        <w:spacing w:before="2" w:line="235" w:lineRule="auto"/>
        <w:ind w:left="1562" w:right="653"/>
        <w:jc w:val="both"/>
      </w:pPr>
      <w:r>
        <w:t>Mediante esta técnica se unen las 3 capas de celulosa en miles de puntos, crea celdas de aire en el interior. De esta forma se mejora considerablemente la capacidad de absorción y resistencia a la rotura en comparación con la celulosa tradicional.</w:t>
      </w:r>
    </w:p>
    <w:p w:rsidR="00467565" w:rsidRDefault="00467565">
      <w:pPr>
        <w:pStyle w:val="BodyText"/>
      </w:pPr>
    </w:p>
    <w:p w:rsidR="00467565" w:rsidRDefault="00467565">
      <w:pPr>
        <w:pStyle w:val="BodyText"/>
        <w:spacing w:before="9"/>
        <w:rPr>
          <w:sz w:val="20"/>
        </w:rPr>
      </w:pPr>
    </w:p>
    <w:p w:rsidR="00467565" w:rsidRDefault="00467565">
      <w:pPr>
        <w:pStyle w:val="BodyText"/>
        <w:spacing w:before="9"/>
        <w:rPr>
          <w:sz w:val="20"/>
        </w:rPr>
      </w:pPr>
    </w:p>
    <w:p w:rsidR="00467565" w:rsidRDefault="00467565">
      <w:pPr>
        <w:pStyle w:val="Heading2"/>
        <w:jc w:val="both"/>
      </w:pPr>
      <w:r>
        <w:t>Características principales:</w:t>
      </w:r>
    </w:p>
    <w:p w:rsidR="00467565" w:rsidRDefault="00467565">
      <w:pPr>
        <w:pStyle w:val="BodyText"/>
        <w:spacing w:before="6"/>
        <w:rPr>
          <w:b/>
          <w:sz w:val="21"/>
        </w:rPr>
      </w:pPr>
    </w:p>
    <w:p w:rsidR="00467565" w:rsidRDefault="00467565">
      <w:pPr>
        <w:pStyle w:val="ListParagraph"/>
        <w:numPr>
          <w:ilvl w:val="0"/>
          <w:numId w:val="1"/>
        </w:numPr>
        <w:tabs>
          <w:tab w:val="left" w:pos="1846"/>
        </w:tabs>
        <w:spacing w:line="290" w:lineRule="exact"/>
      </w:pPr>
      <w:r>
        <w:t>Alta capacidad y velocidad de absorción de líquidos, grasas, aceites y</w:t>
      </w:r>
      <w:r>
        <w:rPr>
          <w:spacing w:val="5"/>
        </w:rPr>
        <w:t xml:space="preserve"> </w:t>
      </w:r>
      <w:r>
        <w:t>disolventes</w:t>
      </w:r>
    </w:p>
    <w:p w:rsidR="00467565" w:rsidRDefault="00467565">
      <w:pPr>
        <w:pStyle w:val="ListParagraph"/>
        <w:numPr>
          <w:ilvl w:val="0"/>
          <w:numId w:val="1"/>
        </w:numPr>
        <w:tabs>
          <w:tab w:val="left" w:pos="1846"/>
        </w:tabs>
      </w:pPr>
      <w:r>
        <w:t>Resistencia incluso en estado húmedo gracias al gofrado especial</w:t>
      </w:r>
      <w:r>
        <w:rPr>
          <w:spacing w:val="8"/>
        </w:rPr>
        <w:t xml:space="preserve"> </w:t>
      </w:r>
      <w:r>
        <w:t>engarzado</w:t>
      </w:r>
    </w:p>
    <w:p w:rsidR="00467565" w:rsidRDefault="00467565">
      <w:pPr>
        <w:pStyle w:val="ListParagraph"/>
        <w:numPr>
          <w:ilvl w:val="0"/>
          <w:numId w:val="1"/>
        </w:numPr>
        <w:tabs>
          <w:tab w:val="left" w:pos="1846"/>
        </w:tabs>
        <w:spacing w:line="289" w:lineRule="exact"/>
      </w:pPr>
      <w:r>
        <w:t>El paño voluminoso y el tamaño amplio de los servicios protege la mano del usuario.</w:t>
      </w:r>
    </w:p>
    <w:p w:rsidR="00467565" w:rsidRDefault="00467565">
      <w:pPr>
        <w:pStyle w:val="ListParagraph"/>
        <w:numPr>
          <w:ilvl w:val="0"/>
          <w:numId w:val="1"/>
        </w:numPr>
        <w:tabs>
          <w:tab w:val="left" w:pos="1846"/>
        </w:tabs>
        <w:spacing w:line="289" w:lineRule="exact"/>
      </w:pPr>
      <w:r>
        <w:t>Presentación en prácticas bobinas</w:t>
      </w:r>
      <w:r>
        <w:rPr>
          <w:spacing w:val="10"/>
        </w:rPr>
        <w:t xml:space="preserve"> </w:t>
      </w:r>
      <w:r>
        <w:t>pre-perforadas</w:t>
      </w:r>
    </w:p>
    <w:p w:rsidR="00467565" w:rsidRDefault="00467565">
      <w:pPr>
        <w:pStyle w:val="ListParagraph"/>
        <w:numPr>
          <w:ilvl w:val="0"/>
          <w:numId w:val="1"/>
        </w:numPr>
        <w:tabs>
          <w:tab w:val="left" w:pos="1846"/>
        </w:tabs>
      </w:pPr>
      <w:r>
        <w:t>Ideal para sustituir por coste y calidad a los tradicionales trapos de</w:t>
      </w:r>
      <w:r>
        <w:rPr>
          <w:spacing w:val="-2"/>
        </w:rPr>
        <w:t xml:space="preserve"> </w:t>
      </w:r>
      <w:r>
        <w:t>textil</w:t>
      </w:r>
    </w:p>
    <w:p w:rsidR="00467565" w:rsidRDefault="00467565" w:rsidP="00412A05">
      <w:pPr>
        <w:pStyle w:val="ListParagraph"/>
        <w:tabs>
          <w:tab w:val="left" w:pos="1846"/>
        </w:tabs>
        <w:spacing w:line="290" w:lineRule="exact"/>
      </w:pPr>
    </w:p>
    <w:p w:rsidR="00467565" w:rsidRDefault="00467565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</w:p>
    <w:p w:rsidR="00467565" w:rsidRDefault="00467565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</w:p>
    <w:p w:rsidR="00467565" w:rsidRDefault="00467565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</w:p>
    <w:p w:rsidR="00467565" w:rsidRDefault="00467565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  <w:r>
        <w:t>Calidad:</w:t>
      </w:r>
      <w:r>
        <w:tab/>
        <w:t xml:space="preserve">100 % celulosa </w:t>
      </w:r>
    </w:p>
    <w:p w:rsidR="00467565" w:rsidRDefault="00467565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  <w:r>
        <w:t>Color:</w:t>
      </w:r>
      <w:r>
        <w:tab/>
        <w:t>azul</w:t>
      </w:r>
    </w:p>
    <w:p w:rsidR="00467565" w:rsidRDefault="00467565">
      <w:pPr>
        <w:pStyle w:val="BodyText"/>
        <w:tabs>
          <w:tab w:val="left" w:pos="2596"/>
        </w:tabs>
        <w:spacing w:line="265" w:lineRule="exact"/>
        <w:ind w:left="1562"/>
        <w:rPr>
          <w:w w:val="105"/>
        </w:rPr>
      </w:pPr>
      <w:r>
        <w:rPr>
          <w:w w:val="105"/>
        </w:rPr>
        <w:t>Medidas:</w:t>
      </w:r>
      <w:r>
        <w:rPr>
          <w:w w:val="105"/>
        </w:rPr>
        <w:tab/>
      </w:r>
      <w:smartTag w:uri="urn:schemas-microsoft-com:office:smarttags" w:element="metricconverter">
        <w:smartTagPr>
          <w:attr w:name="ProductID" w:val="36 cm"/>
        </w:smartTagPr>
        <w:r>
          <w:rPr>
            <w:w w:val="105"/>
          </w:rPr>
          <w:t>36 cm</w:t>
        </w:r>
      </w:smartTag>
      <w:r>
        <w:rPr>
          <w:w w:val="105"/>
        </w:rPr>
        <w:t xml:space="preserve">; ancho </w:t>
      </w:r>
      <w:smartTag w:uri="urn:schemas-microsoft-com:office:smarttags" w:element="metricconverter">
        <w:smartTagPr>
          <w:attr w:name="ProductID" w:val="24 cm"/>
        </w:smartTagPr>
        <w:r>
          <w:rPr>
            <w:w w:val="105"/>
          </w:rPr>
          <w:t>24 cm</w:t>
        </w:r>
      </w:smartTag>
    </w:p>
    <w:p w:rsidR="00467565" w:rsidRDefault="00467565" w:rsidP="00412A05">
      <w:pPr>
        <w:pStyle w:val="BodyText"/>
        <w:spacing w:line="266" w:lineRule="exact"/>
      </w:pPr>
      <w:r>
        <w:rPr>
          <w:w w:val="105"/>
        </w:rPr>
        <w:t xml:space="preserve">                               </w:t>
      </w:r>
      <w:r>
        <w:t xml:space="preserve">Embalaje: 2 bobinas </w:t>
      </w:r>
    </w:p>
    <w:p w:rsidR="00467565" w:rsidRDefault="00467565">
      <w:pPr>
        <w:pStyle w:val="BodyText"/>
        <w:spacing w:line="266" w:lineRule="exact"/>
        <w:ind w:left="1562"/>
      </w:pPr>
    </w:p>
    <w:p w:rsidR="00467565" w:rsidRDefault="00467565">
      <w:pPr>
        <w:pStyle w:val="BodyText"/>
        <w:spacing w:line="266" w:lineRule="exact"/>
        <w:ind w:left="1562"/>
      </w:pPr>
    </w:p>
    <w:p w:rsidR="00467565" w:rsidRDefault="00467565">
      <w:pPr>
        <w:pStyle w:val="BodyText"/>
        <w:spacing w:line="266" w:lineRule="exact"/>
        <w:ind w:left="1562"/>
      </w:pPr>
    </w:p>
    <w:p w:rsidR="00467565" w:rsidRDefault="00467565">
      <w:pPr>
        <w:pStyle w:val="BodyText"/>
        <w:spacing w:line="266" w:lineRule="exact"/>
        <w:ind w:left="1562"/>
      </w:pPr>
    </w:p>
    <w:p w:rsidR="00467565" w:rsidRDefault="00467565">
      <w:pPr>
        <w:pStyle w:val="BodyText"/>
        <w:spacing w:line="266" w:lineRule="exact"/>
        <w:ind w:left="1562"/>
      </w:pPr>
    </w:p>
    <w:p w:rsidR="00467565" w:rsidRDefault="00467565">
      <w:pPr>
        <w:pStyle w:val="BodyText"/>
        <w:spacing w:before="1"/>
        <w:rPr>
          <w:sz w:val="23"/>
        </w:rPr>
      </w:pPr>
    </w:p>
    <w:p w:rsidR="00467565" w:rsidRDefault="00467565" w:rsidP="00412A05">
      <w:pPr>
        <w:tabs>
          <w:tab w:val="left" w:pos="5770"/>
          <w:tab w:val="left" w:pos="6223"/>
          <w:tab w:val="left" w:pos="7416"/>
          <w:tab w:val="left" w:pos="7824"/>
        </w:tabs>
        <w:rPr>
          <w:rFonts w:ascii="Arial" w:hAnsi="Arial"/>
          <w:sz w:val="16"/>
        </w:rPr>
      </w:pPr>
    </w:p>
    <w:sectPr w:rsidR="00467565" w:rsidSect="00D76CC1">
      <w:type w:val="continuous"/>
      <w:pgSz w:w="11910" w:h="16840"/>
      <w:pgMar w:top="180" w:right="48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26EB"/>
    <w:multiLevelType w:val="multilevel"/>
    <w:tmpl w:val="9B1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F13F0"/>
    <w:multiLevelType w:val="hybridMultilevel"/>
    <w:tmpl w:val="FFFFFFFF"/>
    <w:lvl w:ilvl="0" w:tplc="065C482C">
      <w:numFmt w:val="bullet"/>
      <w:lvlText w:val=""/>
      <w:lvlJc w:val="left"/>
      <w:pPr>
        <w:ind w:left="1845" w:hanging="284"/>
      </w:pPr>
      <w:rPr>
        <w:rFonts w:ascii="Wingdings" w:eastAsia="Times New Roman" w:hAnsi="Wingdings" w:hint="default"/>
        <w:w w:val="99"/>
        <w:sz w:val="26"/>
      </w:rPr>
    </w:lvl>
    <w:lvl w:ilvl="1" w:tplc="1158A69A">
      <w:numFmt w:val="bullet"/>
      <w:lvlText w:val=""/>
      <w:lvlJc w:val="left"/>
      <w:pPr>
        <w:ind w:left="2270" w:hanging="348"/>
      </w:pPr>
      <w:rPr>
        <w:rFonts w:ascii="Wingdings" w:eastAsia="Times New Roman" w:hAnsi="Wingdings" w:hint="default"/>
        <w:w w:val="100"/>
        <w:sz w:val="24"/>
      </w:rPr>
    </w:lvl>
    <w:lvl w:ilvl="2" w:tplc="E5F48758">
      <w:numFmt w:val="bullet"/>
      <w:lvlText w:val="•"/>
      <w:lvlJc w:val="left"/>
      <w:pPr>
        <w:ind w:left="3280" w:hanging="348"/>
      </w:pPr>
      <w:rPr>
        <w:rFonts w:hint="default"/>
      </w:rPr>
    </w:lvl>
    <w:lvl w:ilvl="3" w:tplc="DB18CDAE">
      <w:numFmt w:val="bullet"/>
      <w:lvlText w:val="•"/>
      <w:lvlJc w:val="left"/>
      <w:pPr>
        <w:ind w:left="4280" w:hanging="348"/>
      </w:pPr>
      <w:rPr>
        <w:rFonts w:hint="default"/>
      </w:rPr>
    </w:lvl>
    <w:lvl w:ilvl="4" w:tplc="049ACD0E">
      <w:numFmt w:val="bullet"/>
      <w:lvlText w:val="•"/>
      <w:lvlJc w:val="left"/>
      <w:pPr>
        <w:ind w:left="5281" w:hanging="348"/>
      </w:pPr>
      <w:rPr>
        <w:rFonts w:hint="default"/>
      </w:rPr>
    </w:lvl>
    <w:lvl w:ilvl="5" w:tplc="24A06C3A">
      <w:numFmt w:val="bullet"/>
      <w:lvlText w:val="•"/>
      <w:lvlJc w:val="left"/>
      <w:pPr>
        <w:ind w:left="6281" w:hanging="348"/>
      </w:pPr>
      <w:rPr>
        <w:rFonts w:hint="default"/>
      </w:rPr>
    </w:lvl>
    <w:lvl w:ilvl="6" w:tplc="4F62C0C4">
      <w:numFmt w:val="bullet"/>
      <w:lvlText w:val="•"/>
      <w:lvlJc w:val="left"/>
      <w:pPr>
        <w:ind w:left="7282" w:hanging="348"/>
      </w:pPr>
      <w:rPr>
        <w:rFonts w:hint="default"/>
      </w:rPr>
    </w:lvl>
    <w:lvl w:ilvl="7" w:tplc="9C94517E">
      <w:numFmt w:val="bullet"/>
      <w:lvlText w:val="•"/>
      <w:lvlJc w:val="left"/>
      <w:pPr>
        <w:ind w:left="8282" w:hanging="348"/>
      </w:pPr>
      <w:rPr>
        <w:rFonts w:hint="default"/>
      </w:rPr>
    </w:lvl>
    <w:lvl w:ilvl="8" w:tplc="E53E2B2A">
      <w:numFmt w:val="bullet"/>
      <w:lvlText w:val="•"/>
      <w:lvlJc w:val="left"/>
      <w:pPr>
        <w:ind w:left="9283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C1"/>
    <w:rsid w:val="00203BC9"/>
    <w:rsid w:val="002C2357"/>
    <w:rsid w:val="002E1097"/>
    <w:rsid w:val="002E7238"/>
    <w:rsid w:val="00412A05"/>
    <w:rsid w:val="00467565"/>
    <w:rsid w:val="00480989"/>
    <w:rsid w:val="00501C07"/>
    <w:rsid w:val="00513C83"/>
    <w:rsid w:val="00661D19"/>
    <w:rsid w:val="009870DB"/>
    <w:rsid w:val="009F3F70"/>
    <w:rsid w:val="00B4259E"/>
    <w:rsid w:val="00D76CC1"/>
    <w:rsid w:val="00E2122E"/>
    <w:rsid w:val="00E266BC"/>
    <w:rsid w:val="00E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C1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76CC1"/>
    <w:pPr>
      <w:ind w:left="156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76CC1"/>
    <w:pPr>
      <w:ind w:left="1562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C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C0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CC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1C07"/>
    <w:rPr>
      <w:rFonts w:cs="Calibri"/>
    </w:rPr>
  </w:style>
  <w:style w:type="paragraph" w:styleId="ListParagraph">
    <w:name w:val="List Paragraph"/>
    <w:basedOn w:val="Normal"/>
    <w:uiPriority w:val="99"/>
    <w:qFormat/>
    <w:rsid w:val="00D76CC1"/>
    <w:pPr>
      <w:spacing w:line="288" w:lineRule="exact"/>
      <w:ind w:left="1845" w:hanging="284"/>
    </w:pPr>
  </w:style>
  <w:style w:type="paragraph" w:customStyle="1" w:styleId="TableParagraph">
    <w:name w:val="Table Paragraph"/>
    <w:basedOn w:val="Normal"/>
    <w:uiPriority w:val="99"/>
    <w:rsid w:val="00D76CC1"/>
    <w:pPr>
      <w:spacing w:line="243" w:lineRule="exact"/>
      <w:ind w:left="107"/>
    </w:pPr>
  </w:style>
  <w:style w:type="paragraph" w:customStyle="1" w:styleId="bodytext0">
    <w:name w:val="bodytext"/>
    <w:basedOn w:val="Normal"/>
    <w:uiPriority w:val="99"/>
    <w:rsid w:val="00E266B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266B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148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PC-2</cp:lastModifiedBy>
  <cp:revision>5</cp:revision>
  <dcterms:created xsi:type="dcterms:W3CDTF">2020-06-18T07:19:00Z</dcterms:created>
  <dcterms:modified xsi:type="dcterms:W3CDTF">2020-06-18T07:48:00Z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